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34" w:rsidRPr="001B3AFC" w:rsidRDefault="00714034" w:rsidP="00CA39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354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BE0EBE7" wp14:editId="58B896A7">
            <wp:simplePos x="0" y="0"/>
            <wp:positionH relativeFrom="column">
              <wp:posOffset>-5715</wp:posOffset>
            </wp:positionH>
            <wp:positionV relativeFrom="paragraph">
              <wp:posOffset>-323850</wp:posOffset>
            </wp:positionV>
            <wp:extent cx="1160145" cy="922655"/>
            <wp:effectExtent l="0" t="0" r="190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300" w:rsidRDefault="00392300" w:rsidP="00CA39CD">
      <w:pPr>
        <w:spacing w:line="276" w:lineRule="auto"/>
        <w:jc w:val="right"/>
        <w:rPr>
          <w:rFonts w:ascii="Marianne" w:hAnsi="Marianne"/>
          <w:sz w:val="22"/>
          <w:szCs w:val="22"/>
        </w:rPr>
      </w:pPr>
    </w:p>
    <w:p w:rsidR="00392300" w:rsidRDefault="00392300" w:rsidP="006749BC">
      <w:pPr>
        <w:spacing w:line="276" w:lineRule="auto"/>
        <w:rPr>
          <w:rFonts w:ascii="Marianne" w:hAnsi="Marianne"/>
          <w:sz w:val="22"/>
          <w:szCs w:val="22"/>
        </w:rPr>
      </w:pPr>
    </w:p>
    <w:p w:rsidR="001B3AFC" w:rsidRPr="0001589C" w:rsidRDefault="00714034" w:rsidP="0001589C">
      <w:pPr>
        <w:spacing w:line="276" w:lineRule="auto"/>
        <w:jc w:val="right"/>
        <w:rPr>
          <w:rFonts w:ascii="Marianne" w:hAnsi="Marianne"/>
          <w:sz w:val="22"/>
          <w:szCs w:val="22"/>
        </w:rPr>
      </w:pPr>
      <w:r w:rsidRPr="00481796">
        <w:rPr>
          <w:rFonts w:ascii="Marianne" w:hAnsi="Marianne"/>
          <w:sz w:val="22"/>
          <w:szCs w:val="22"/>
        </w:rPr>
        <w:t>Paris,</w:t>
      </w:r>
      <w:r>
        <w:rPr>
          <w:rFonts w:ascii="Marianne" w:hAnsi="Marianne"/>
          <w:sz w:val="22"/>
          <w:szCs w:val="22"/>
        </w:rPr>
        <w:t xml:space="preserve"> le</w:t>
      </w:r>
      <w:r w:rsidR="00DA5FA3">
        <w:rPr>
          <w:rFonts w:ascii="Marianne" w:hAnsi="Marianne"/>
          <w:sz w:val="22"/>
          <w:szCs w:val="22"/>
        </w:rPr>
        <w:t xml:space="preserve"> </w:t>
      </w:r>
      <w:r w:rsidR="006749BC">
        <w:rPr>
          <w:rFonts w:ascii="Marianne" w:hAnsi="Marianne"/>
          <w:sz w:val="22"/>
          <w:szCs w:val="22"/>
        </w:rPr>
        <w:t>2</w:t>
      </w:r>
      <w:r w:rsidR="008A3317">
        <w:rPr>
          <w:rFonts w:ascii="Marianne" w:hAnsi="Marianne"/>
          <w:sz w:val="22"/>
          <w:szCs w:val="22"/>
        </w:rPr>
        <w:t xml:space="preserve"> </w:t>
      </w:r>
      <w:r w:rsidR="006749BC">
        <w:rPr>
          <w:rFonts w:ascii="Marianne" w:hAnsi="Marianne"/>
          <w:sz w:val="22"/>
          <w:szCs w:val="22"/>
        </w:rPr>
        <w:t>janvier 2023</w:t>
      </w:r>
    </w:p>
    <w:p w:rsidR="00481069" w:rsidRDefault="00481069" w:rsidP="00786ABD">
      <w:pPr>
        <w:spacing w:line="276" w:lineRule="auto"/>
        <w:rPr>
          <w:rFonts w:ascii="Marianne" w:hAnsi="Marianne"/>
          <w:b/>
          <w:sz w:val="28"/>
          <w:szCs w:val="22"/>
        </w:rPr>
      </w:pPr>
    </w:p>
    <w:p w:rsidR="00714034" w:rsidRPr="008A3317" w:rsidRDefault="00714034" w:rsidP="00CA39CD">
      <w:pPr>
        <w:spacing w:line="276" w:lineRule="auto"/>
        <w:jc w:val="center"/>
        <w:rPr>
          <w:rFonts w:ascii="Marianne" w:hAnsi="Marianne"/>
          <w:b/>
          <w:sz w:val="26"/>
          <w:szCs w:val="26"/>
        </w:rPr>
      </w:pPr>
      <w:r w:rsidRPr="008A3317">
        <w:rPr>
          <w:rFonts w:ascii="Marianne" w:hAnsi="Marianne"/>
          <w:b/>
          <w:sz w:val="26"/>
          <w:szCs w:val="26"/>
        </w:rPr>
        <w:t>Agenda de M. Marc Guillaume</w:t>
      </w:r>
    </w:p>
    <w:p w:rsidR="00714034" w:rsidRPr="008A3317" w:rsidRDefault="00714034" w:rsidP="00CA39CD">
      <w:pPr>
        <w:spacing w:line="276" w:lineRule="auto"/>
        <w:jc w:val="center"/>
        <w:rPr>
          <w:rFonts w:ascii="Marianne" w:hAnsi="Marianne"/>
          <w:b/>
          <w:sz w:val="26"/>
          <w:szCs w:val="26"/>
        </w:rPr>
      </w:pPr>
      <w:r w:rsidRPr="008A3317">
        <w:rPr>
          <w:rFonts w:ascii="Marianne" w:hAnsi="Marianne"/>
          <w:b/>
          <w:sz w:val="26"/>
          <w:szCs w:val="26"/>
        </w:rPr>
        <w:t>Préfet de la région d’Îl</w:t>
      </w:r>
      <w:bookmarkStart w:id="0" w:name="_GoBack"/>
      <w:bookmarkEnd w:id="0"/>
      <w:r w:rsidRPr="008A3317">
        <w:rPr>
          <w:rFonts w:ascii="Marianne" w:hAnsi="Marianne"/>
          <w:b/>
          <w:sz w:val="26"/>
          <w:szCs w:val="26"/>
        </w:rPr>
        <w:t>e-de-France, préfet de Paris</w:t>
      </w:r>
    </w:p>
    <w:p w:rsidR="00714034" w:rsidRPr="008A3317" w:rsidRDefault="00D07DBA" w:rsidP="00CA39CD">
      <w:pPr>
        <w:spacing w:line="276" w:lineRule="auto"/>
        <w:jc w:val="center"/>
        <w:rPr>
          <w:rFonts w:ascii="Marianne" w:hAnsi="Marianne"/>
          <w:b/>
          <w:sz w:val="26"/>
          <w:szCs w:val="26"/>
        </w:rPr>
      </w:pPr>
      <w:r w:rsidRPr="008A3317">
        <w:rPr>
          <w:rFonts w:ascii="Marianne" w:hAnsi="Marianne"/>
          <w:b/>
          <w:sz w:val="26"/>
          <w:szCs w:val="26"/>
        </w:rPr>
        <w:t xml:space="preserve">Du </w:t>
      </w:r>
      <w:r w:rsidR="00B554F9">
        <w:rPr>
          <w:rFonts w:ascii="Marianne" w:hAnsi="Marianne"/>
          <w:b/>
          <w:sz w:val="26"/>
          <w:szCs w:val="26"/>
        </w:rPr>
        <w:t xml:space="preserve">2 au </w:t>
      </w:r>
      <w:r w:rsidR="008A3317" w:rsidRPr="008A3317">
        <w:rPr>
          <w:rFonts w:ascii="Marianne" w:hAnsi="Marianne"/>
          <w:b/>
          <w:sz w:val="26"/>
          <w:szCs w:val="26"/>
        </w:rPr>
        <w:t>6 janvier</w:t>
      </w:r>
      <w:r w:rsidR="00714034" w:rsidRPr="008A3317">
        <w:rPr>
          <w:rFonts w:ascii="Marianne" w:hAnsi="Marianne"/>
          <w:b/>
          <w:sz w:val="26"/>
          <w:szCs w:val="26"/>
        </w:rPr>
        <w:t xml:space="preserve"> 2022</w:t>
      </w:r>
      <w:r w:rsidR="001C0F23" w:rsidRPr="008A3317">
        <w:rPr>
          <w:rFonts w:ascii="Marianne" w:hAnsi="Marianne"/>
          <w:b/>
          <w:sz w:val="26"/>
          <w:szCs w:val="26"/>
        </w:rPr>
        <w:t xml:space="preserve"> </w:t>
      </w:r>
    </w:p>
    <w:p w:rsidR="008F78FF" w:rsidRPr="009D3C06" w:rsidRDefault="008F78FF" w:rsidP="00C11394">
      <w:pPr>
        <w:spacing w:line="276" w:lineRule="auto"/>
        <w:jc w:val="both"/>
        <w:rPr>
          <w:rFonts w:ascii="Marianne" w:hAnsi="Marianne"/>
          <w:b/>
          <w:bCs/>
          <w:i/>
          <w:sz w:val="22"/>
        </w:rPr>
      </w:pPr>
    </w:p>
    <w:p w:rsidR="00DA5FA3" w:rsidRPr="00DF0C90" w:rsidRDefault="002557DE" w:rsidP="00DA5FA3">
      <w:pPr>
        <w:spacing w:line="276" w:lineRule="auto"/>
        <w:jc w:val="both"/>
        <w:rPr>
          <w:rFonts w:ascii="Marianne" w:hAnsi="Marianne"/>
          <w:b/>
          <w:u w:val="single"/>
        </w:rPr>
      </w:pPr>
      <w:r w:rsidRPr="00DF0C90">
        <w:rPr>
          <w:rFonts w:ascii="Marianne" w:hAnsi="Marianne"/>
          <w:b/>
          <w:u w:val="single"/>
        </w:rPr>
        <w:t>Lundi 2 janvier</w:t>
      </w:r>
      <w:r w:rsidR="00DF0C90" w:rsidRPr="00DF0C90">
        <w:rPr>
          <w:rFonts w:ascii="Marianne" w:hAnsi="Marianne"/>
          <w:b/>
          <w:u w:val="single"/>
        </w:rPr>
        <w:t xml:space="preserve"> </w:t>
      </w:r>
    </w:p>
    <w:p w:rsidR="0009548C" w:rsidRDefault="0009548C" w:rsidP="0009548C">
      <w:pPr>
        <w:spacing w:line="276" w:lineRule="auto"/>
        <w:ind w:left="1410" w:hanging="1410"/>
        <w:jc w:val="both"/>
        <w:rPr>
          <w:rFonts w:ascii="Marianne" w:hAnsi="Marianne"/>
          <w:b/>
          <w:bCs/>
        </w:rPr>
      </w:pPr>
    </w:p>
    <w:p w:rsidR="0009548C" w:rsidRPr="006749BC" w:rsidRDefault="002557DE" w:rsidP="003955A6">
      <w:pPr>
        <w:spacing w:line="276" w:lineRule="auto"/>
        <w:ind w:left="1410" w:hanging="1410"/>
        <w:jc w:val="both"/>
        <w:rPr>
          <w:rFonts w:ascii="Marianne" w:hAnsi="Marianne"/>
          <w:bCs/>
          <w:sz w:val="20"/>
          <w:szCs w:val="20"/>
        </w:rPr>
      </w:pPr>
      <w:r w:rsidRPr="006749BC">
        <w:rPr>
          <w:rFonts w:ascii="Marianne" w:hAnsi="Marianne"/>
          <w:b/>
          <w:bCs/>
          <w:sz w:val="20"/>
          <w:szCs w:val="20"/>
        </w:rPr>
        <w:t>15h30</w:t>
      </w:r>
      <w:r w:rsidR="0009548C" w:rsidRPr="006749BC">
        <w:rPr>
          <w:rFonts w:ascii="Marianne" w:hAnsi="Marianne"/>
          <w:bCs/>
          <w:sz w:val="20"/>
          <w:szCs w:val="20"/>
        </w:rPr>
        <w:tab/>
      </w:r>
      <w:r w:rsidRPr="006749BC">
        <w:rPr>
          <w:rFonts w:ascii="Marianne" w:hAnsi="Marianne"/>
          <w:bCs/>
          <w:sz w:val="20"/>
          <w:szCs w:val="20"/>
        </w:rPr>
        <w:t>Réunion avec Nicolas Rousselet, président de l’union nationale des industries du taxi</w:t>
      </w:r>
    </w:p>
    <w:p w:rsidR="006B4626" w:rsidRDefault="006B4626" w:rsidP="003955A6">
      <w:pPr>
        <w:spacing w:line="276" w:lineRule="auto"/>
        <w:ind w:left="1410" w:hanging="1410"/>
        <w:jc w:val="both"/>
        <w:rPr>
          <w:rFonts w:ascii="Marianne" w:hAnsi="Marianne"/>
          <w:bCs/>
          <w:sz w:val="22"/>
        </w:rPr>
      </w:pPr>
    </w:p>
    <w:p w:rsidR="00DF0C90" w:rsidRPr="006749BC" w:rsidRDefault="00DF0C90" w:rsidP="003955A6">
      <w:pPr>
        <w:spacing w:line="276" w:lineRule="auto"/>
        <w:ind w:left="1410" w:hanging="1410"/>
        <w:jc w:val="both"/>
        <w:rPr>
          <w:rFonts w:ascii="Marianne" w:hAnsi="Marianne"/>
          <w:bCs/>
          <w:sz w:val="20"/>
          <w:szCs w:val="20"/>
        </w:rPr>
      </w:pPr>
      <w:r w:rsidRPr="006749BC">
        <w:rPr>
          <w:rFonts w:ascii="Marianne" w:hAnsi="Marianne"/>
          <w:b/>
          <w:bCs/>
          <w:sz w:val="20"/>
          <w:szCs w:val="20"/>
        </w:rPr>
        <w:t>18h45</w:t>
      </w:r>
      <w:r w:rsidRPr="006749BC">
        <w:rPr>
          <w:rFonts w:ascii="Marianne" w:hAnsi="Marianne"/>
          <w:b/>
          <w:bCs/>
          <w:sz w:val="20"/>
          <w:szCs w:val="20"/>
        </w:rPr>
        <w:tab/>
      </w:r>
      <w:r w:rsidRPr="006749BC">
        <w:rPr>
          <w:rFonts w:ascii="Marianne" w:hAnsi="Marianne"/>
          <w:bCs/>
          <w:sz w:val="20"/>
          <w:szCs w:val="20"/>
        </w:rPr>
        <w:t>Entretien avec Clément Beaune, ministre délégué chargé des transports</w:t>
      </w:r>
    </w:p>
    <w:p w:rsidR="00DF0C90" w:rsidRDefault="00DF0C90" w:rsidP="00BE5B95">
      <w:pPr>
        <w:spacing w:line="276" w:lineRule="auto"/>
        <w:jc w:val="both"/>
        <w:rPr>
          <w:rFonts w:ascii="Marianne" w:hAnsi="Marianne"/>
          <w:bCs/>
        </w:rPr>
      </w:pPr>
    </w:p>
    <w:p w:rsidR="002557DE" w:rsidRPr="00DF0C90" w:rsidRDefault="00DF0C90" w:rsidP="003955A6">
      <w:pPr>
        <w:spacing w:line="276" w:lineRule="auto"/>
        <w:ind w:left="1410" w:hanging="1410"/>
        <w:jc w:val="both"/>
        <w:rPr>
          <w:rFonts w:ascii="Marianne" w:hAnsi="Marianne"/>
          <w:b/>
          <w:u w:val="single"/>
        </w:rPr>
      </w:pPr>
      <w:r w:rsidRPr="00DF0C90">
        <w:rPr>
          <w:rFonts w:ascii="Marianne" w:hAnsi="Marianne"/>
          <w:b/>
          <w:u w:val="single"/>
        </w:rPr>
        <w:t>Mardi 3 janvier</w:t>
      </w:r>
    </w:p>
    <w:p w:rsidR="00DF0C90" w:rsidRDefault="00DF0C90" w:rsidP="003955A6">
      <w:pPr>
        <w:spacing w:line="276" w:lineRule="auto"/>
        <w:ind w:left="1410" w:hanging="1410"/>
        <w:jc w:val="both"/>
        <w:rPr>
          <w:rFonts w:ascii="Marianne" w:hAnsi="Marianne"/>
        </w:rPr>
      </w:pPr>
    </w:p>
    <w:p w:rsidR="00DF0C90" w:rsidRPr="006749BC" w:rsidRDefault="00DF0C90" w:rsidP="003955A6">
      <w:pPr>
        <w:spacing w:line="276" w:lineRule="auto"/>
        <w:ind w:left="1410" w:hanging="1410"/>
        <w:jc w:val="both"/>
        <w:rPr>
          <w:rFonts w:ascii="Marianne" w:hAnsi="Marianne"/>
          <w:sz w:val="20"/>
          <w:szCs w:val="20"/>
        </w:rPr>
      </w:pPr>
      <w:r w:rsidRPr="006749BC">
        <w:rPr>
          <w:rFonts w:ascii="Marianne" w:hAnsi="Marianne"/>
          <w:b/>
          <w:sz w:val="20"/>
          <w:szCs w:val="20"/>
        </w:rPr>
        <w:t>16h30</w:t>
      </w:r>
      <w:r w:rsidRPr="006749BC">
        <w:rPr>
          <w:rFonts w:ascii="Marianne" w:hAnsi="Marianne"/>
          <w:sz w:val="20"/>
          <w:szCs w:val="20"/>
        </w:rPr>
        <w:tab/>
      </w:r>
      <w:r w:rsidR="00775F15" w:rsidRPr="006749BC">
        <w:rPr>
          <w:rFonts w:ascii="Marianne" w:hAnsi="Marianne"/>
          <w:sz w:val="20"/>
          <w:szCs w:val="20"/>
        </w:rPr>
        <w:t>Réunion avec Jean-</w:t>
      </w:r>
      <w:r w:rsidRPr="006749BC">
        <w:rPr>
          <w:rFonts w:ascii="Marianne" w:hAnsi="Marianne"/>
          <w:sz w:val="20"/>
          <w:szCs w:val="20"/>
        </w:rPr>
        <w:t xml:space="preserve">Claude Gaillot, président du comité </w:t>
      </w:r>
      <w:r w:rsidR="008D660A" w:rsidRPr="006749BC">
        <w:rPr>
          <w:rFonts w:ascii="Marianne" w:hAnsi="Marianne"/>
          <w:sz w:val="20"/>
          <w:szCs w:val="20"/>
        </w:rPr>
        <w:t>opérationnel</w:t>
      </w:r>
      <w:r w:rsidRPr="006749BC">
        <w:rPr>
          <w:rFonts w:ascii="Marianne" w:hAnsi="Marianne"/>
          <w:sz w:val="20"/>
          <w:szCs w:val="20"/>
        </w:rPr>
        <w:t xml:space="preserve"> du </w:t>
      </w:r>
      <w:r w:rsidR="00B06477" w:rsidRPr="006749BC">
        <w:rPr>
          <w:rFonts w:ascii="Marianne" w:hAnsi="Marianne"/>
          <w:sz w:val="20"/>
          <w:szCs w:val="20"/>
        </w:rPr>
        <w:t>CHU Grand Paris</w:t>
      </w:r>
      <w:r w:rsidR="00B92530" w:rsidRPr="006749BC">
        <w:rPr>
          <w:rFonts w:ascii="Marianne" w:hAnsi="Marianne"/>
          <w:sz w:val="20"/>
          <w:szCs w:val="20"/>
        </w:rPr>
        <w:t xml:space="preserve"> Nord</w:t>
      </w:r>
    </w:p>
    <w:p w:rsidR="00BE5B95" w:rsidRPr="00BE5B95" w:rsidRDefault="00BE5B95" w:rsidP="00BE5B95">
      <w:pPr>
        <w:spacing w:line="276" w:lineRule="auto"/>
        <w:ind w:left="1410" w:hanging="1410"/>
        <w:jc w:val="both"/>
        <w:rPr>
          <w:rFonts w:ascii="Marianne" w:hAnsi="Marianne"/>
        </w:rPr>
      </w:pPr>
    </w:p>
    <w:p w:rsidR="00DF0C90" w:rsidRPr="00DF0C90" w:rsidRDefault="00DF0C90" w:rsidP="003955A6">
      <w:pPr>
        <w:spacing w:line="276" w:lineRule="auto"/>
        <w:ind w:left="1410" w:hanging="1410"/>
        <w:jc w:val="both"/>
        <w:rPr>
          <w:rFonts w:ascii="Marianne" w:hAnsi="Marianne"/>
          <w:b/>
          <w:u w:val="single"/>
        </w:rPr>
      </w:pPr>
      <w:r w:rsidRPr="00DF0C90">
        <w:rPr>
          <w:rFonts w:ascii="Marianne" w:hAnsi="Marianne"/>
          <w:b/>
          <w:u w:val="single"/>
        </w:rPr>
        <w:t>Mercredi 4 janvier</w:t>
      </w:r>
    </w:p>
    <w:p w:rsidR="00DF0C90" w:rsidRDefault="00DF0C90" w:rsidP="003955A6">
      <w:pPr>
        <w:spacing w:line="276" w:lineRule="auto"/>
        <w:ind w:left="1410" w:hanging="1410"/>
        <w:jc w:val="both"/>
        <w:rPr>
          <w:rFonts w:ascii="Marianne" w:hAnsi="Marianne"/>
          <w:b/>
          <w:sz w:val="26"/>
          <w:u w:val="single"/>
        </w:rPr>
      </w:pPr>
    </w:p>
    <w:p w:rsidR="00DF0C90" w:rsidRPr="006749BC" w:rsidRDefault="00B06477" w:rsidP="003A7FF7">
      <w:pPr>
        <w:spacing w:line="276" w:lineRule="auto"/>
        <w:ind w:left="1410" w:hanging="1410"/>
        <w:jc w:val="both"/>
        <w:rPr>
          <w:rFonts w:ascii="Marianne" w:hAnsi="Marianne"/>
          <w:sz w:val="20"/>
          <w:szCs w:val="20"/>
        </w:rPr>
      </w:pPr>
      <w:r w:rsidRPr="006749BC">
        <w:rPr>
          <w:rFonts w:ascii="Marianne" w:hAnsi="Marianne"/>
          <w:b/>
          <w:sz w:val="20"/>
          <w:szCs w:val="20"/>
        </w:rPr>
        <w:t>09h</w:t>
      </w:r>
      <w:r w:rsidRPr="006749BC">
        <w:rPr>
          <w:rFonts w:ascii="Marianne" w:hAnsi="Marianne"/>
          <w:b/>
          <w:sz w:val="20"/>
          <w:szCs w:val="20"/>
        </w:rPr>
        <w:tab/>
      </w:r>
      <w:r w:rsidRPr="006749BC">
        <w:rPr>
          <w:rFonts w:ascii="Marianne" w:hAnsi="Marianne"/>
          <w:sz w:val="20"/>
          <w:szCs w:val="20"/>
        </w:rPr>
        <w:t xml:space="preserve">Réunion </w:t>
      </w:r>
      <w:r w:rsidR="003A7FF7" w:rsidRPr="006749BC">
        <w:rPr>
          <w:rFonts w:ascii="Marianne" w:hAnsi="Marianne"/>
          <w:sz w:val="20"/>
          <w:szCs w:val="20"/>
        </w:rPr>
        <w:t xml:space="preserve">autour de Paris Saclay cancer cluster en présence de son directeur général Benjamin </w:t>
      </w:r>
      <w:proofErr w:type="spellStart"/>
      <w:r w:rsidR="003A7FF7" w:rsidRPr="006749BC">
        <w:rPr>
          <w:rFonts w:ascii="Marianne" w:hAnsi="Marianne"/>
          <w:sz w:val="20"/>
          <w:szCs w:val="20"/>
        </w:rPr>
        <w:t>Garel</w:t>
      </w:r>
      <w:proofErr w:type="spellEnd"/>
      <w:r w:rsidR="003A7FF7" w:rsidRPr="006749BC">
        <w:rPr>
          <w:rFonts w:ascii="Marianne" w:hAnsi="Marianne"/>
          <w:sz w:val="20"/>
          <w:szCs w:val="20"/>
        </w:rPr>
        <w:t xml:space="preserve">, Sylvain </w:t>
      </w:r>
      <w:proofErr w:type="spellStart"/>
      <w:r w:rsidR="003A7FF7" w:rsidRPr="006749BC">
        <w:rPr>
          <w:rFonts w:ascii="Marianne" w:hAnsi="Marianne"/>
          <w:sz w:val="20"/>
          <w:szCs w:val="20"/>
        </w:rPr>
        <w:t>Ducroz</w:t>
      </w:r>
      <w:proofErr w:type="spellEnd"/>
      <w:r w:rsidR="003A7FF7" w:rsidRPr="006749BC">
        <w:rPr>
          <w:rFonts w:ascii="Marianne" w:hAnsi="Marianne"/>
          <w:sz w:val="20"/>
          <w:szCs w:val="20"/>
        </w:rPr>
        <w:t xml:space="preserve"> directeur général de l’Institut Gustave Roussy, Claire </w:t>
      </w:r>
      <w:proofErr w:type="spellStart"/>
      <w:r w:rsidR="003A7FF7" w:rsidRPr="006749BC">
        <w:rPr>
          <w:rFonts w:ascii="Marianne" w:hAnsi="Marianne"/>
          <w:sz w:val="20"/>
          <w:szCs w:val="20"/>
        </w:rPr>
        <w:t>Giry</w:t>
      </w:r>
      <w:proofErr w:type="spellEnd"/>
      <w:r w:rsidR="003A7FF7" w:rsidRPr="006749BC">
        <w:rPr>
          <w:rFonts w:ascii="Marianne" w:hAnsi="Marianne"/>
          <w:sz w:val="20"/>
          <w:szCs w:val="20"/>
        </w:rPr>
        <w:t xml:space="preserve"> directrice générale de la recherche et de l’innovation du ministère de l’enseignement supérieur, de la recherche et de l’innovation</w:t>
      </w:r>
    </w:p>
    <w:p w:rsidR="00B06477" w:rsidRDefault="00B06477" w:rsidP="003955A6">
      <w:pPr>
        <w:spacing w:line="276" w:lineRule="auto"/>
        <w:ind w:left="1410" w:hanging="1410"/>
        <w:jc w:val="both"/>
        <w:rPr>
          <w:rFonts w:ascii="Marianne" w:hAnsi="Marianne"/>
          <w:sz w:val="22"/>
        </w:rPr>
      </w:pPr>
    </w:p>
    <w:p w:rsidR="00B06477" w:rsidRPr="006749BC" w:rsidRDefault="00B06477" w:rsidP="003955A6">
      <w:pPr>
        <w:spacing w:line="276" w:lineRule="auto"/>
        <w:ind w:left="1410" w:hanging="1410"/>
        <w:jc w:val="both"/>
        <w:rPr>
          <w:rFonts w:ascii="Marianne" w:hAnsi="Marianne"/>
          <w:sz w:val="20"/>
          <w:szCs w:val="20"/>
        </w:rPr>
      </w:pPr>
      <w:r w:rsidRPr="006749BC">
        <w:rPr>
          <w:rFonts w:ascii="Marianne" w:hAnsi="Marianne"/>
          <w:b/>
          <w:sz w:val="20"/>
          <w:szCs w:val="20"/>
        </w:rPr>
        <w:t>14h30</w:t>
      </w:r>
      <w:r w:rsidRPr="006749BC">
        <w:rPr>
          <w:rFonts w:ascii="Marianne" w:hAnsi="Marianne"/>
          <w:b/>
          <w:sz w:val="20"/>
          <w:szCs w:val="20"/>
        </w:rPr>
        <w:tab/>
      </w:r>
      <w:r w:rsidRPr="006749BC">
        <w:rPr>
          <w:rFonts w:ascii="Marianne" w:hAnsi="Marianne"/>
          <w:sz w:val="20"/>
          <w:szCs w:val="20"/>
        </w:rPr>
        <w:t>Réunion des préfets au ministère de l’</w:t>
      </w:r>
      <w:r w:rsidR="006B4626" w:rsidRPr="006749BC">
        <w:rPr>
          <w:rFonts w:ascii="Marianne" w:hAnsi="Marianne"/>
          <w:sz w:val="20"/>
          <w:szCs w:val="20"/>
        </w:rPr>
        <w:t>I</w:t>
      </w:r>
      <w:r w:rsidR="00BE5B95" w:rsidRPr="006749BC">
        <w:rPr>
          <w:rFonts w:ascii="Marianne" w:hAnsi="Marianne"/>
          <w:sz w:val="20"/>
          <w:szCs w:val="20"/>
        </w:rPr>
        <w:t>ntérieur</w:t>
      </w:r>
      <w:r w:rsidR="006B4626" w:rsidRPr="006749BC">
        <w:rPr>
          <w:rFonts w:ascii="Marianne" w:hAnsi="Marianne"/>
          <w:sz w:val="20"/>
          <w:szCs w:val="20"/>
        </w:rPr>
        <w:t xml:space="preserve"> et des Outre-Mer</w:t>
      </w:r>
    </w:p>
    <w:p w:rsidR="00DF0C90" w:rsidRPr="00DF0C90" w:rsidRDefault="00DF0C90" w:rsidP="003955A6">
      <w:pPr>
        <w:spacing w:line="276" w:lineRule="auto"/>
        <w:ind w:left="1410" w:hanging="1410"/>
        <w:jc w:val="both"/>
        <w:rPr>
          <w:rFonts w:ascii="Marianne" w:hAnsi="Marianne"/>
          <w:bCs/>
          <w:sz w:val="22"/>
        </w:rPr>
      </w:pPr>
    </w:p>
    <w:p w:rsidR="00DA5FA3" w:rsidRPr="00DF0C90" w:rsidRDefault="00DF0C90" w:rsidP="00DA5FA3">
      <w:pPr>
        <w:spacing w:line="276" w:lineRule="auto"/>
        <w:jc w:val="both"/>
        <w:rPr>
          <w:rFonts w:ascii="Marianne" w:hAnsi="Marianne"/>
          <w:b/>
          <w:u w:val="single"/>
        </w:rPr>
      </w:pPr>
      <w:r w:rsidRPr="00DF0C90">
        <w:rPr>
          <w:rFonts w:ascii="Marianne" w:hAnsi="Marianne"/>
          <w:b/>
          <w:u w:val="single"/>
        </w:rPr>
        <w:t>Jeudi 5 janvier</w:t>
      </w:r>
    </w:p>
    <w:p w:rsidR="00DF0C90" w:rsidRDefault="00DF0C90" w:rsidP="00DA5FA3">
      <w:pPr>
        <w:spacing w:line="276" w:lineRule="auto"/>
        <w:jc w:val="both"/>
        <w:rPr>
          <w:rFonts w:ascii="Marianne" w:hAnsi="Marianne"/>
          <w:b/>
          <w:sz w:val="26"/>
          <w:u w:val="single"/>
        </w:rPr>
      </w:pPr>
    </w:p>
    <w:p w:rsidR="00DF0C90" w:rsidRPr="006749BC" w:rsidRDefault="00B92530" w:rsidP="00DA5FA3">
      <w:pPr>
        <w:spacing w:line="276" w:lineRule="auto"/>
        <w:jc w:val="both"/>
        <w:rPr>
          <w:rFonts w:ascii="Marianne" w:hAnsi="Marianne"/>
          <w:sz w:val="20"/>
          <w:szCs w:val="20"/>
        </w:rPr>
      </w:pPr>
      <w:r w:rsidRPr="006749BC">
        <w:rPr>
          <w:rFonts w:ascii="Marianne" w:hAnsi="Marianne"/>
          <w:b/>
          <w:sz w:val="20"/>
          <w:szCs w:val="20"/>
        </w:rPr>
        <w:t>08h30</w:t>
      </w:r>
      <w:r w:rsidR="00BE5B95" w:rsidRPr="006749BC">
        <w:rPr>
          <w:rFonts w:ascii="Marianne" w:hAnsi="Marianne"/>
          <w:b/>
          <w:sz w:val="20"/>
          <w:szCs w:val="20"/>
        </w:rPr>
        <w:tab/>
      </w:r>
      <w:r w:rsidRPr="006749BC">
        <w:rPr>
          <w:rFonts w:ascii="Marianne" w:hAnsi="Marianne"/>
          <w:sz w:val="20"/>
          <w:szCs w:val="20"/>
        </w:rPr>
        <w:t>Intervention à l’École des mines</w:t>
      </w:r>
      <w:r w:rsidRPr="006749BC">
        <w:rPr>
          <w:rFonts w:ascii="Marianne" w:hAnsi="Marianne"/>
          <w:b/>
          <w:sz w:val="20"/>
          <w:szCs w:val="20"/>
        </w:rPr>
        <w:t xml:space="preserve"> </w:t>
      </w:r>
      <w:r w:rsidRPr="006749BC">
        <w:rPr>
          <w:rFonts w:ascii="Marianne" w:hAnsi="Marianne"/>
          <w:sz w:val="20"/>
          <w:szCs w:val="20"/>
        </w:rPr>
        <w:t>auprès des ingénieurs-élèves</w:t>
      </w:r>
    </w:p>
    <w:p w:rsidR="00B92530" w:rsidRDefault="00B92530" w:rsidP="00DA5FA3">
      <w:pPr>
        <w:spacing w:line="276" w:lineRule="auto"/>
        <w:jc w:val="both"/>
        <w:rPr>
          <w:rFonts w:ascii="Marianne" w:hAnsi="Marianne"/>
          <w:b/>
          <w:sz w:val="26"/>
          <w:u w:val="single"/>
        </w:rPr>
      </w:pPr>
    </w:p>
    <w:p w:rsidR="00DF0C90" w:rsidRPr="00DF0C90" w:rsidRDefault="00DF0C90" w:rsidP="00DA5FA3">
      <w:pPr>
        <w:spacing w:line="276" w:lineRule="auto"/>
        <w:jc w:val="both"/>
        <w:rPr>
          <w:rFonts w:ascii="Marianne" w:hAnsi="Marianne"/>
          <w:b/>
          <w:u w:val="single"/>
        </w:rPr>
      </w:pPr>
      <w:r w:rsidRPr="00DF0C90">
        <w:rPr>
          <w:rFonts w:ascii="Marianne" w:hAnsi="Marianne"/>
          <w:b/>
          <w:u w:val="single"/>
        </w:rPr>
        <w:t>vendredi 6 juillet</w:t>
      </w:r>
    </w:p>
    <w:p w:rsidR="00E30E10" w:rsidRDefault="00E30E10" w:rsidP="0031030D">
      <w:pPr>
        <w:rPr>
          <w:rFonts w:ascii="Marianne" w:hAnsi="Marianne"/>
          <w:bCs/>
        </w:rPr>
      </w:pPr>
    </w:p>
    <w:p w:rsidR="006749BC" w:rsidRDefault="00BE5B95" w:rsidP="006749BC">
      <w:pPr>
        <w:ind w:left="1410" w:hanging="1410"/>
        <w:rPr>
          <w:rFonts w:ascii="Marianne" w:hAnsi="Marianne"/>
          <w:bCs/>
          <w:sz w:val="20"/>
          <w:szCs w:val="20"/>
        </w:rPr>
      </w:pPr>
      <w:r w:rsidRPr="006749BC">
        <w:rPr>
          <w:rFonts w:ascii="Marianne" w:hAnsi="Marianne"/>
          <w:b/>
          <w:bCs/>
          <w:sz w:val="20"/>
          <w:szCs w:val="20"/>
        </w:rPr>
        <w:t>10h</w:t>
      </w:r>
      <w:r w:rsidRPr="006749BC">
        <w:rPr>
          <w:rFonts w:ascii="Marianne" w:hAnsi="Marianne"/>
          <w:b/>
          <w:bCs/>
          <w:sz w:val="20"/>
          <w:szCs w:val="20"/>
        </w:rPr>
        <w:tab/>
      </w:r>
      <w:r w:rsidRPr="006749BC">
        <w:rPr>
          <w:rFonts w:ascii="Marianne" w:hAnsi="Marianne"/>
          <w:b/>
          <w:bCs/>
          <w:sz w:val="20"/>
          <w:szCs w:val="20"/>
        </w:rPr>
        <w:tab/>
      </w:r>
      <w:r w:rsidR="008D660A" w:rsidRPr="006749BC">
        <w:rPr>
          <w:rFonts w:ascii="Marianne" w:hAnsi="Marianne"/>
          <w:bCs/>
          <w:sz w:val="20"/>
          <w:szCs w:val="20"/>
        </w:rPr>
        <w:t>Réunion avec Catherine Grenier, directrice de la fondation Giacometti</w:t>
      </w:r>
      <w:r w:rsidR="006B4626" w:rsidRPr="006749BC">
        <w:rPr>
          <w:rFonts w:ascii="Marianne" w:hAnsi="Marianne"/>
          <w:bCs/>
          <w:sz w:val="20"/>
          <w:szCs w:val="20"/>
        </w:rPr>
        <w:t xml:space="preserve">, de Soizic </w:t>
      </w:r>
      <w:proofErr w:type="spellStart"/>
      <w:r w:rsidR="006B4626" w:rsidRPr="006749BC">
        <w:rPr>
          <w:rFonts w:ascii="Marianne" w:hAnsi="Marianne"/>
          <w:bCs/>
          <w:sz w:val="20"/>
          <w:szCs w:val="20"/>
        </w:rPr>
        <w:t>Wattinne</w:t>
      </w:r>
      <w:proofErr w:type="spellEnd"/>
      <w:r w:rsidR="006B4626" w:rsidRPr="006749BC">
        <w:rPr>
          <w:rFonts w:ascii="Marianne" w:hAnsi="Marianne"/>
          <w:bCs/>
          <w:sz w:val="20"/>
          <w:szCs w:val="20"/>
        </w:rPr>
        <w:t xml:space="preserve"> secrétaire générale, Laurent Roturier directeur régional des affaires culturelles</w:t>
      </w:r>
    </w:p>
    <w:p w:rsidR="006749BC" w:rsidRDefault="006749BC" w:rsidP="006749BC">
      <w:pPr>
        <w:ind w:left="1410" w:hanging="1410"/>
        <w:rPr>
          <w:rFonts w:ascii="Marianne" w:hAnsi="Marianne"/>
          <w:bCs/>
          <w:sz w:val="20"/>
          <w:szCs w:val="20"/>
        </w:rPr>
      </w:pPr>
    </w:p>
    <w:p w:rsidR="006749BC" w:rsidRDefault="006749BC" w:rsidP="006749BC">
      <w:pPr>
        <w:ind w:left="1410" w:hanging="1410"/>
        <w:rPr>
          <w:rFonts w:ascii="Marianne" w:hAnsi="Marianne"/>
          <w:bCs/>
          <w:sz w:val="20"/>
          <w:szCs w:val="20"/>
        </w:rPr>
      </w:pPr>
    </w:p>
    <w:p w:rsidR="006749BC" w:rsidRPr="006749BC" w:rsidRDefault="006749BC" w:rsidP="006749BC">
      <w:pPr>
        <w:ind w:left="1410" w:hanging="1410"/>
        <w:rPr>
          <w:rFonts w:ascii="Marianne" w:hAnsi="Marianne"/>
          <w:bCs/>
          <w:sz w:val="20"/>
          <w:szCs w:val="20"/>
        </w:rPr>
      </w:pPr>
    </w:p>
    <w:p w:rsidR="006749BC" w:rsidRPr="006749BC" w:rsidRDefault="006749BC" w:rsidP="006749BC">
      <w:pPr>
        <w:ind w:left="1410" w:hanging="1410"/>
        <w:rPr>
          <w:rFonts w:ascii="Marianne" w:hAnsi="Marianne"/>
          <w:bCs/>
          <w:sz w:val="22"/>
        </w:rPr>
      </w:pPr>
    </w:p>
    <w:tbl>
      <w:tblPr>
        <w:tblW w:w="9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4910"/>
      </w:tblGrid>
      <w:tr w:rsidR="00714034" w:rsidRPr="00705067" w:rsidTr="007A38DB">
        <w:trPr>
          <w:trHeight w:val="1474"/>
        </w:trPr>
        <w:tc>
          <w:tcPr>
            <w:tcW w:w="50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4034" w:rsidRPr="00705067" w:rsidRDefault="00714034" w:rsidP="00CA39CD">
            <w:pPr>
              <w:pStyle w:val="intituledirection"/>
              <w:ind w:left="0" w:firstLine="0"/>
              <w:rPr>
                <w:rFonts w:ascii="Marianne" w:hAnsi="Marianne"/>
                <w:sz w:val="16"/>
                <w:szCs w:val="16"/>
              </w:rPr>
            </w:pPr>
            <w:r w:rsidRPr="00705067">
              <w:rPr>
                <w:rFonts w:ascii="Marianne" w:hAnsi="Marianne"/>
                <w:sz w:val="16"/>
                <w:szCs w:val="16"/>
              </w:rPr>
              <w:t>Contact presse</w:t>
            </w:r>
          </w:p>
          <w:p w:rsidR="00714034" w:rsidRPr="00705067" w:rsidRDefault="00714034" w:rsidP="00CA39CD">
            <w:pPr>
              <w:pStyle w:val="Standard"/>
              <w:tabs>
                <w:tab w:val="left" w:pos="2317"/>
              </w:tabs>
              <w:spacing w:line="276" w:lineRule="auto"/>
              <w:rPr>
                <w:rFonts w:ascii="Marianne" w:hAnsi="Marianne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705067">
              <w:rPr>
                <w:rFonts w:ascii="Marianne" w:hAnsi="Marianne" w:cs="Calibri"/>
                <w:b/>
                <w:bCs/>
                <w:color w:val="000000"/>
                <w:sz w:val="16"/>
                <w:szCs w:val="16"/>
                <w:lang w:val="fr-FR"/>
              </w:rPr>
              <w:t xml:space="preserve">Préfecture de la région d’Île-de-France, </w:t>
            </w:r>
            <w:r w:rsidRPr="00705067">
              <w:rPr>
                <w:rFonts w:ascii="Marianne" w:hAnsi="Marianne" w:cs="Calibri"/>
                <w:b/>
                <w:bCs/>
                <w:color w:val="000000"/>
                <w:sz w:val="16"/>
                <w:szCs w:val="16"/>
                <w:lang w:val="fr-FR"/>
              </w:rPr>
              <w:br/>
              <w:t>préfecture de Paris</w:t>
            </w:r>
          </w:p>
          <w:p w:rsidR="00714034" w:rsidRPr="00705067" w:rsidRDefault="00714034" w:rsidP="00CA39CD">
            <w:pPr>
              <w:pStyle w:val="Standard"/>
              <w:spacing w:line="276" w:lineRule="auto"/>
              <w:rPr>
                <w:rFonts w:ascii="Marianne" w:hAnsi="Marianne"/>
                <w:color w:val="939598"/>
                <w:sz w:val="16"/>
                <w:szCs w:val="16"/>
                <w:lang w:val="fr-FR"/>
              </w:rPr>
            </w:pPr>
          </w:p>
          <w:p w:rsidR="00714034" w:rsidRPr="00705067" w:rsidRDefault="00714034" w:rsidP="00CA39CD">
            <w:pPr>
              <w:pStyle w:val="Standard"/>
              <w:tabs>
                <w:tab w:val="left" w:pos="2317"/>
              </w:tabs>
              <w:spacing w:line="276" w:lineRule="auto"/>
              <w:rPr>
                <w:rFonts w:ascii="Marianne" w:hAnsi="Marianne"/>
                <w:sz w:val="16"/>
                <w:szCs w:val="16"/>
                <w:lang w:val="fr-FR"/>
              </w:rPr>
            </w:pPr>
            <w:r w:rsidRPr="00705067">
              <w:rPr>
                <w:rFonts w:ascii="Marianne" w:hAnsi="Marianne" w:cs="Calibri"/>
                <w:sz w:val="16"/>
                <w:szCs w:val="16"/>
                <w:lang w:val="fr-FR"/>
              </w:rPr>
              <w:t xml:space="preserve">01 82 52 40 25 / </w:t>
            </w:r>
            <w:hyperlink r:id="rId10" w:history="1">
              <w:r w:rsidRPr="00705067">
                <w:rPr>
                  <w:rStyle w:val="Lienhypertexte"/>
                  <w:rFonts w:ascii="Marianne" w:hAnsi="Marianne" w:cs="Calibri"/>
                  <w:iCs/>
                  <w:sz w:val="16"/>
                  <w:szCs w:val="16"/>
                  <w:lang w:val="fr-FR"/>
                </w:rPr>
                <w:t>pref-presse@paris.gouv.fr</w:t>
              </w:r>
            </w:hyperlink>
          </w:p>
          <w:p w:rsidR="00714034" w:rsidRPr="00705067" w:rsidRDefault="00B554F9" w:rsidP="00CA39CD">
            <w:pPr>
              <w:pStyle w:val="Standard"/>
              <w:tabs>
                <w:tab w:val="left" w:pos="2317"/>
              </w:tabs>
              <w:spacing w:line="276" w:lineRule="auto"/>
              <w:rPr>
                <w:rFonts w:ascii="Marianne" w:hAnsi="Marianne"/>
                <w:sz w:val="16"/>
                <w:szCs w:val="16"/>
                <w:lang w:val="fr-FR"/>
              </w:rPr>
            </w:pPr>
            <w:hyperlink r:id="rId11" w:history="1">
              <w:r w:rsidR="00714034" w:rsidRPr="00705067">
                <w:rPr>
                  <w:rStyle w:val="Internetlink"/>
                  <w:rFonts w:ascii="Marianne" w:hAnsi="Marianne" w:cs="Calibri"/>
                  <w:color w:val="0000FF"/>
                  <w:sz w:val="16"/>
                  <w:szCs w:val="16"/>
                  <w:lang w:val="fr-FR"/>
                </w:rPr>
                <w:t>http://www.prefectures-regions.gouv.fr/ile-de-france</w:t>
              </w:r>
            </w:hyperlink>
          </w:p>
          <w:p w:rsidR="00714034" w:rsidRPr="00041D5E" w:rsidRDefault="00973F19" w:rsidP="00041D5E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</w:tabs>
              <w:spacing w:before="240" w:line="276" w:lineRule="auto"/>
              <w:ind w:left="426"/>
              <w:rPr>
                <w:rFonts w:ascii="Marianne" w:hAnsi="Marianne" w:cs="Calibri"/>
                <w:position w:val="1"/>
                <w:sz w:val="16"/>
                <w:szCs w:val="16"/>
              </w:rPr>
            </w:pPr>
            <w:r w:rsidRPr="00705067">
              <w:rPr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62FE97B" wp14:editId="771CC702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137160</wp:posOffset>
                  </wp:positionV>
                  <wp:extent cx="296545" cy="296545"/>
                  <wp:effectExtent l="0" t="0" r="8255" b="8255"/>
                  <wp:wrapNone/>
                  <wp:docPr id="6" name="Image 6" descr="C:\Users\TEYSSEIRE-ALLIRANDLU\Downloads\580b57fcd9996e24bc43c52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C:\Users\TEYSSEIRE-ALLIRANDLU\Downloads\580b57fcd9996e24bc43c521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4" w:history="1">
              <w:r w:rsidR="00714034" w:rsidRPr="00705067">
                <w:rPr>
                  <w:rStyle w:val="Lienhypertexte"/>
                  <w:rFonts w:ascii="Marianne" w:hAnsi="Marianne" w:cs="Calibri"/>
                  <w:position w:val="1"/>
                  <w:sz w:val="16"/>
                  <w:szCs w:val="16"/>
                </w:rPr>
                <w:t>@Prefet75_IDF</w:t>
              </w:r>
            </w:hyperlink>
            <w:r w:rsidR="00714034" w:rsidRPr="00705067">
              <w:rPr>
                <w:rStyle w:val="Internetlink"/>
                <w:rFonts w:ascii="Marianne" w:eastAsia="Times New Roman" w:hAnsi="Marianne" w:cs="Calibri"/>
                <w:position w:val="1"/>
                <w:sz w:val="16"/>
                <w:szCs w:val="16"/>
              </w:rPr>
              <w:t xml:space="preserve"> </w:t>
            </w:r>
            <w:r w:rsidR="00714034" w:rsidRPr="00705067">
              <w:rPr>
                <w:rStyle w:val="Internetlink"/>
                <w:rFonts w:ascii="Marianne" w:hAnsi="Marianne" w:cs="Calibri"/>
                <w:position w:val="1"/>
                <w:sz w:val="16"/>
                <w:szCs w:val="16"/>
              </w:rPr>
              <w:t xml:space="preserve"> </w:t>
            </w:r>
            <w:r w:rsidR="00714034" w:rsidRPr="00705067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260B81D4" wp14:editId="22805D49">
                  <wp:extent cx="249555" cy="249555"/>
                  <wp:effectExtent l="0" t="0" r="0" b="0"/>
                  <wp:docPr id="3" name="Image 3" descr="Fichier:LinkedIn logo initials.png — Wikipédi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Fichier:LinkedIn logo initials.png — Wikipédi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4034" w:rsidRPr="00705067">
              <w:rPr>
                <w:rStyle w:val="Internetlink"/>
                <w:rFonts w:ascii="Marianne" w:hAnsi="Marianne" w:cs="Calibri"/>
                <w:position w:val="1"/>
                <w:sz w:val="16"/>
                <w:szCs w:val="16"/>
              </w:rPr>
              <w:t xml:space="preserve"> </w:t>
            </w:r>
            <w:r w:rsidR="00714034" w:rsidRPr="00705067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318786FF" wp14:editId="3752B76F">
                  <wp:extent cx="237490" cy="237490"/>
                  <wp:effectExtent l="0" t="0" r="0" b="0"/>
                  <wp:docPr id="5" name="Image 5" descr="Résultat de recherche d'images pour &quot;logo facebook&quot;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Résultat de recherche d'images pour &quot;logo facebook&quot;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4034" w:rsidRPr="00705067">
              <w:rPr>
                <w:rFonts w:ascii="Times New Roman" w:eastAsia="Times New Roman" w:hAnsi="Times New Roman"/>
                <w:snapToGrid w:val="0"/>
                <w:w w:val="0"/>
                <w:sz w:val="16"/>
                <w:szCs w:val="16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49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Standard"/>
              <w:spacing w:line="276" w:lineRule="auto"/>
              <w:jc w:val="right"/>
              <w:rPr>
                <w:rFonts w:ascii="Marianne" w:hAnsi="Marianne"/>
                <w:color w:val="939598"/>
                <w:sz w:val="16"/>
                <w:szCs w:val="16"/>
              </w:rPr>
            </w:pPr>
          </w:p>
          <w:p w:rsidR="00714034" w:rsidRPr="00705067" w:rsidRDefault="00714034" w:rsidP="00CA39CD">
            <w:pPr>
              <w:pStyle w:val="PieddePage0"/>
              <w:spacing w:line="276" w:lineRule="auto"/>
              <w:ind w:left="0" w:firstLine="0"/>
              <w:jc w:val="right"/>
              <w:rPr>
                <w:rFonts w:ascii="Marianne" w:hAnsi="Marianne"/>
                <w:sz w:val="16"/>
                <w:szCs w:val="16"/>
              </w:rPr>
            </w:pPr>
            <w:r w:rsidRPr="00705067">
              <w:rPr>
                <w:rFonts w:ascii="Marianne" w:hAnsi="Marianne"/>
                <w:sz w:val="16"/>
                <w:szCs w:val="16"/>
              </w:rPr>
              <w:t>5, rue Leblanc</w:t>
            </w:r>
          </w:p>
          <w:p w:rsidR="00714034" w:rsidRPr="00705067" w:rsidRDefault="00041D5E" w:rsidP="00041D5E">
            <w:pPr>
              <w:pStyle w:val="PieddePage0"/>
              <w:spacing w:line="276" w:lineRule="auto"/>
              <w:ind w:left="0" w:firstLine="0"/>
              <w:jc w:val="righ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75911 Paris Cedex 1</w:t>
            </w:r>
          </w:p>
        </w:tc>
      </w:tr>
    </w:tbl>
    <w:p w:rsidR="00CA28FD" w:rsidRDefault="00B554F9" w:rsidP="008D660A">
      <w:pPr>
        <w:spacing w:line="276" w:lineRule="auto"/>
      </w:pPr>
    </w:p>
    <w:sectPr w:rsidR="00CA28FD" w:rsidSect="00081CF8">
      <w:footerReference w:type="default" r:id="rId19"/>
      <w:pgSz w:w="11900" w:h="16820"/>
      <w:pgMar w:top="1080" w:right="1127" w:bottom="0" w:left="851" w:header="720" w:footer="2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E2" w:rsidRDefault="009A28E2">
      <w:r>
        <w:separator/>
      </w:r>
    </w:p>
  </w:endnote>
  <w:endnote w:type="continuationSeparator" w:id="0">
    <w:p w:rsidR="009A28E2" w:rsidRDefault="009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157610"/>
      <w:docPartObj>
        <w:docPartGallery w:val="Page Numbers (Bottom of Page)"/>
        <w:docPartUnique/>
      </w:docPartObj>
    </w:sdtPr>
    <w:sdtEndPr/>
    <w:sdtContent>
      <w:p w:rsidR="00B731D1" w:rsidRDefault="003B01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4F9">
          <w:rPr>
            <w:noProof/>
          </w:rPr>
          <w:t>1</w:t>
        </w:r>
        <w:r>
          <w:fldChar w:fldCharType="end"/>
        </w:r>
      </w:p>
    </w:sdtContent>
  </w:sdt>
  <w:p w:rsidR="00B731D1" w:rsidRDefault="00B554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E2" w:rsidRDefault="009A28E2">
      <w:r>
        <w:separator/>
      </w:r>
    </w:p>
  </w:footnote>
  <w:footnote w:type="continuationSeparator" w:id="0">
    <w:p w:rsidR="009A28E2" w:rsidRDefault="009A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85pt;height:97.8pt;visibility:visible" o:bullet="t" filled="t">
        <v:imagedata r:id="rId1" o:title="" croptop="-153f" cropbottom="-153f" cropleft="-124f" cropright="-124f"/>
      </v:shape>
    </w:pict>
  </w:numPicBullet>
  <w:abstractNum w:abstractNumId="0">
    <w:nsid w:val="6DD4402F"/>
    <w:multiLevelType w:val="hybridMultilevel"/>
    <w:tmpl w:val="2758E4EE"/>
    <w:lvl w:ilvl="0" w:tplc="0A8E6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49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985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E3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AF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9AC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F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88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B827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34"/>
    <w:rsid w:val="000010D6"/>
    <w:rsid w:val="00007857"/>
    <w:rsid w:val="00010D11"/>
    <w:rsid w:val="0001589C"/>
    <w:rsid w:val="00020F96"/>
    <w:rsid w:val="000250A0"/>
    <w:rsid w:val="00027FE6"/>
    <w:rsid w:val="00035065"/>
    <w:rsid w:val="00041D5E"/>
    <w:rsid w:val="00043294"/>
    <w:rsid w:val="00063147"/>
    <w:rsid w:val="0006555A"/>
    <w:rsid w:val="0009548C"/>
    <w:rsid w:val="000A1590"/>
    <w:rsid w:val="000A581A"/>
    <w:rsid w:val="000C1F0F"/>
    <w:rsid w:val="000C7B07"/>
    <w:rsid w:val="000D7057"/>
    <w:rsid w:val="001246F7"/>
    <w:rsid w:val="0013436D"/>
    <w:rsid w:val="00142A1E"/>
    <w:rsid w:val="00163D1E"/>
    <w:rsid w:val="001662D3"/>
    <w:rsid w:val="00174E43"/>
    <w:rsid w:val="00184CAE"/>
    <w:rsid w:val="001A743D"/>
    <w:rsid w:val="001B3AFC"/>
    <w:rsid w:val="001B6EFD"/>
    <w:rsid w:val="001C0F23"/>
    <w:rsid w:val="001C57AE"/>
    <w:rsid w:val="001D2632"/>
    <w:rsid w:val="001E19FE"/>
    <w:rsid w:val="001E26DB"/>
    <w:rsid w:val="001E4C44"/>
    <w:rsid w:val="001E676A"/>
    <w:rsid w:val="001E6967"/>
    <w:rsid w:val="001F7C3D"/>
    <w:rsid w:val="00211A1E"/>
    <w:rsid w:val="00214754"/>
    <w:rsid w:val="0022092A"/>
    <w:rsid w:val="00221FB3"/>
    <w:rsid w:val="00231FCD"/>
    <w:rsid w:val="0023530A"/>
    <w:rsid w:val="00243E4D"/>
    <w:rsid w:val="002458EF"/>
    <w:rsid w:val="00250CBA"/>
    <w:rsid w:val="002557DE"/>
    <w:rsid w:val="0026368D"/>
    <w:rsid w:val="00266296"/>
    <w:rsid w:val="002732D8"/>
    <w:rsid w:val="00274478"/>
    <w:rsid w:val="00280ECF"/>
    <w:rsid w:val="00284BD3"/>
    <w:rsid w:val="00285082"/>
    <w:rsid w:val="00295783"/>
    <w:rsid w:val="002D4C08"/>
    <w:rsid w:val="002E34EE"/>
    <w:rsid w:val="002F218A"/>
    <w:rsid w:val="002F219A"/>
    <w:rsid w:val="002F4BDF"/>
    <w:rsid w:val="002F5554"/>
    <w:rsid w:val="0031030D"/>
    <w:rsid w:val="00317610"/>
    <w:rsid w:val="00323216"/>
    <w:rsid w:val="00323ECA"/>
    <w:rsid w:val="0033758A"/>
    <w:rsid w:val="00337A8A"/>
    <w:rsid w:val="003460A7"/>
    <w:rsid w:val="00350EDB"/>
    <w:rsid w:val="00362885"/>
    <w:rsid w:val="003634BD"/>
    <w:rsid w:val="00380217"/>
    <w:rsid w:val="0038027A"/>
    <w:rsid w:val="00390F36"/>
    <w:rsid w:val="00392300"/>
    <w:rsid w:val="003955A6"/>
    <w:rsid w:val="003A7FF7"/>
    <w:rsid w:val="003B014C"/>
    <w:rsid w:val="003C1B84"/>
    <w:rsid w:val="003C3D85"/>
    <w:rsid w:val="003C70F7"/>
    <w:rsid w:val="003D0287"/>
    <w:rsid w:val="003E4987"/>
    <w:rsid w:val="003E616D"/>
    <w:rsid w:val="003E6EAF"/>
    <w:rsid w:val="003F5DA6"/>
    <w:rsid w:val="00400FD1"/>
    <w:rsid w:val="00404892"/>
    <w:rsid w:val="004074EB"/>
    <w:rsid w:val="00415331"/>
    <w:rsid w:val="00427607"/>
    <w:rsid w:val="004316EE"/>
    <w:rsid w:val="004328E1"/>
    <w:rsid w:val="00437C32"/>
    <w:rsid w:val="00465AA6"/>
    <w:rsid w:val="00481069"/>
    <w:rsid w:val="00483D4F"/>
    <w:rsid w:val="00493D20"/>
    <w:rsid w:val="004A087A"/>
    <w:rsid w:val="004A583C"/>
    <w:rsid w:val="004B1AFB"/>
    <w:rsid w:val="004B31B0"/>
    <w:rsid w:val="004B4870"/>
    <w:rsid w:val="004B51FF"/>
    <w:rsid w:val="004B6461"/>
    <w:rsid w:val="004D6754"/>
    <w:rsid w:val="004E5511"/>
    <w:rsid w:val="00504C18"/>
    <w:rsid w:val="00512CF2"/>
    <w:rsid w:val="0051652F"/>
    <w:rsid w:val="005371C4"/>
    <w:rsid w:val="00542355"/>
    <w:rsid w:val="0056084C"/>
    <w:rsid w:val="005809B5"/>
    <w:rsid w:val="00584AFA"/>
    <w:rsid w:val="00597CB6"/>
    <w:rsid w:val="005A1BC1"/>
    <w:rsid w:val="005B10C6"/>
    <w:rsid w:val="005D3904"/>
    <w:rsid w:val="005D46A8"/>
    <w:rsid w:val="005F0079"/>
    <w:rsid w:val="005F6D35"/>
    <w:rsid w:val="00601EDA"/>
    <w:rsid w:val="00615640"/>
    <w:rsid w:val="00621F9E"/>
    <w:rsid w:val="00624AA1"/>
    <w:rsid w:val="0064173E"/>
    <w:rsid w:val="00643BFD"/>
    <w:rsid w:val="00650C2E"/>
    <w:rsid w:val="0066663C"/>
    <w:rsid w:val="00673AEB"/>
    <w:rsid w:val="006749BC"/>
    <w:rsid w:val="006957E5"/>
    <w:rsid w:val="006B4626"/>
    <w:rsid w:val="006E214A"/>
    <w:rsid w:val="006E402C"/>
    <w:rsid w:val="00714034"/>
    <w:rsid w:val="00720456"/>
    <w:rsid w:val="00722A4B"/>
    <w:rsid w:val="00726C00"/>
    <w:rsid w:val="00775F15"/>
    <w:rsid w:val="00786ABD"/>
    <w:rsid w:val="007A7DE2"/>
    <w:rsid w:val="007C2813"/>
    <w:rsid w:val="007C5E41"/>
    <w:rsid w:val="007E0347"/>
    <w:rsid w:val="007E270A"/>
    <w:rsid w:val="007E2B46"/>
    <w:rsid w:val="008225D4"/>
    <w:rsid w:val="00825504"/>
    <w:rsid w:val="00834EC0"/>
    <w:rsid w:val="00836F02"/>
    <w:rsid w:val="00861BD9"/>
    <w:rsid w:val="008870AA"/>
    <w:rsid w:val="00896F1C"/>
    <w:rsid w:val="008A1FFD"/>
    <w:rsid w:val="008A3317"/>
    <w:rsid w:val="008C10CF"/>
    <w:rsid w:val="008C29DF"/>
    <w:rsid w:val="008C421F"/>
    <w:rsid w:val="008D2161"/>
    <w:rsid w:val="008D660A"/>
    <w:rsid w:val="008E1127"/>
    <w:rsid w:val="008E5188"/>
    <w:rsid w:val="008F78FF"/>
    <w:rsid w:val="00912173"/>
    <w:rsid w:val="00931EB7"/>
    <w:rsid w:val="00936B82"/>
    <w:rsid w:val="00956109"/>
    <w:rsid w:val="0096012D"/>
    <w:rsid w:val="009610D6"/>
    <w:rsid w:val="0097362F"/>
    <w:rsid w:val="00973F19"/>
    <w:rsid w:val="009776A9"/>
    <w:rsid w:val="0098121A"/>
    <w:rsid w:val="00986E60"/>
    <w:rsid w:val="009903B2"/>
    <w:rsid w:val="00996714"/>
    <w:rsid w:val="009967E8"/>
    <w:rsid w:val="009A28E2"/>
    <w:rsid w:val="009C1C39"/>
    <w:rsid w:val="009C465E"/>
    <w:rsid w:val="009D3C06"/>
    <w:rsid w:val="009D5CF1"/>
    <w:rsid w:val="009D687E"/>
    <w:rsid w:val="009E6E84"/>
    <w:rsid w:val="009F5C62"/>
    <w:rsid w:val="009F717A"/>
    <w:rsid w:val="00A05178"/>
    <w:rsid w:val="00A473FE"/>
    <w:rsid w:val="00A525BE"/>
    <w:rsid w:val="00A640DF"/>
    <w:rsid w:val="00A64F9D"/>
    <w:rsid w:val="00A77CD5"/>
    <w:rsid w:val="00A974F1"/>
    <w:rsid w:val="00AB2C7B"/>
    <w:rsid w:val="00AD269D"/>
    <w:rsid w:val="00AE7BBF"/>
    <w:rsid w:val="00B02F1E"/>
    <w:rsid w:val="00B06477"/>
    <w:rsid w:val="00B1585A"/>
    <w:rsid w:val="00B501D9"/>
    <w:rsid w:val="00B50C02"/>
    <w:rsid w:val="00B554F9"/>
    <w:rsid w:val="00B6051C"/>
    <w:rsid w:val="00B6290F"/>
    <w:rsid w:val="00B724F2"/>
    <w:rsid w:val="00B72658"/>
    <w:rsid w:val="00B734F8"/>
    <w:rsid w:val="00B740D2"/>
    <w:rsid w:val="00B817C9"/>
    <w:rsid w:val="00B911A3"/>
    <w:rsid w:val="00B92530"/>
    <w:rsid w:val="00BA066F"/>
    <w:rsid w:val="00BA5E6A"/>
    <w:rsid w:val="00BA73E5"/>
    <w:rsid w:val="00BB1FF6"/>
    <w:rsid w:val="00BB2FCF"/>
    <w:rsid w:val="00BB649C"/>
    <w:rsid w:val="00BC0FF5"/>
    <w:rsid w:val="00BC2242"/>
    <w:rsid w:val="00BC2F03"/>
    <w:rsid w:val="00BE5B95"/>
    <w:rsid w:val="00C01E91"/>
    <w:rsid w:val="00C10D34"/>
    <w:rsid w:val="00C11394"/>
    <w:rsid w:val="00C15C0C"/>
    <w:rsid w:val="00C17B16"/>
    <w:rsid w:val="00C34D14"/>
    <w:rsid w:val="00C37CEA"/>
    <w:rsid w:val="00C454B0"/>
    <w:rsid w:val="00C62C9D"/>
    <w:rsid w:val="00C806AC"/>
    <w:rsid w:val="00CA39CD"/>
    <w:rsid w:val="00CA53C1"/>
    <w:rsid w:val="00CC4434"/>
    <w:rsid w:val="00CD0657"/>
    <w:rsid w:val="00CD4711"/>
    <w:rsid w:val="00CD51EC"/>
    <w:rsid w:val="00CF277C"/>
    <w:rsid w:val="00CF4815"/>
    <w:rsid w:val="00D00577"/>
    <w:rsid w:val="00D055C0"/>
    <w:rsid w:val="00D07DBA"/>
    <w:rsid w:val="00D3758B"/>
    <w:rsid w:val="00D60E60"/>
    <w:rsid w:val="00D62A42"/>
    <w:rsid w:val="00D771E5"/>
    <w:rsid w:val="00D803F9"/>
    <w:rsid w:val="00D8723F"/>
    <w:rsid w:val="00D959D2"/>
    <w:rsid w:val="00DA2CA8"/>
    <w:rsid w:val="00DA5FA3"/>
    <w:rsid w:val="00DA7419"/>
    <w:rsid w:val="00DB195E"/>
    <w:rsid w:val="00DB351E"/>
    <w:rsid w:val="00DC7A74"/>
    <w:rsid w:val="00DD3ADA"/>
    <w:rsid w:val="00DE643E"/>
    <w:rsid w:val="00DE739A"/>
    <w:rsid w:val="00DF0C90"/>
    <w:rsid w:val="00DF413F"/>
    <w:rsid w:val="00E05120"/>
    <w:rsid w:val="00E21795"/>
    <w:rsid w:val="00E24FC6"/>
    <w:rsid w:val="00E30E10"/>
    <w:rsid w:val="00E31591"/>
    <w:rsid w:val="00E415E5"/>
    <w:rsid w:val="00E426FE"/>
    <w:rsid w:val="00E53853"/>
    <w:rsid w:val="00E560AF"/>
    <w:rsid w:val="00E56D48"/>
    <w:rsid w:val="00E64B09"/>
    <w:rsid w:val="00E75A63"/>
    <w:rsid w:val="00E8289D"/>
    <w:rsid w:val="00E86B28"/>
    <w:rsid w:val="00E86F16"/>
    <w:rsid w:val="00E902FB"/>
    <w:rsid w:val="00EA3396"/>
    <w:rsid w:val="00EC257B"/>
    <w:rsid w:val="00EC75CD"/>
    <w:rsid w:val="00ED51A1"/>
    <w:rsid w:val="00ED6F4F"/>
    <w:rsid w:val="00EE4782"/>
    <w:rsid w:val="00EE59CE"/>
    <w:rsid w:val="00EF1291"/>
    <w:rsid w:val="00F008EE"/>
    <w:rsid w:val="00F02F34"/>
    <w:rsid w:val="00F165BE"/>
    <w:rsid w:val="00F20F00"/>
    <w:rsid w:val="00F2697E"/>
    <w:rsid w:val="00FC333E"/>
    <w:rsid w:val="00FC530C"/>
    <w:rsid w:val="00FD3B11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07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1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2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F4B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tyle 2"/>
    <w:basedOn w:val="Normal"/>
    <w:next w:val="Normal"/>
    <w:link w:val="SansinterligneCar"/>
    <w:autoRedefine/>
    <w:uiPriority w:val="1"/>
    <w:qFormat/>
    <w:rsid w:val="00E415E5"/>
    <w:pPr>
      <w:jc w:val="both"/>
    </w:pPr>
    <w:rPr>
      <w:rFonts w:eastAsiaTheme="minorHAnsi"/>
      <w:b/>
      <w:noProof/>
      <w:color w:val="C45911" w:themeColor="accent2" w:themeShade="BF"/>
      <w:sz w:val="22"/>
    </w:rPr>
  </w:style>
  <w:style w:type="character" w:customStyle="1" w:styleId="SansinterligneCar">
    <w:name w:val="Sans interligne Car"/>
    <w:aliases w:val="style 2 Car"/>
    <w:basedOn w:val="Policepardfaut"/>
    <w:link w:val="Sansinterligne"/>
    <w:uiPriority w:val="1"/>
    <w:rsid w:val="00E415E5"/>
    <w:rPr>
      <w:b/>
      <w:noProof/>
      <w:color w:val="C45911" w:themeColor="accent2" w:themeShade="BF"/>
      <w:sz w:val="22"/>
    </w:rPr>
  </w:style>
  <w:style w:type="paragraph" w:styleId="Paragraphedeliste">
    <w:name w:val="List Paragraph"/>
    <w:basedOn w:val="Normal"/>
    <w:uiPriority w:val="34"/>
    <w:qFormat/>
    <w:rsid w:val="007140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nhideWhenUsed/>
    <w:rsid w:val="0071403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140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14034"/>
  </w:style>
  <w:style w:type="paragraph" w:customStyle="1" w:styleId="Standard">
    <w:name w:val="Standard"/>
    <w:rsid w:val="00714034"/>
    <w:pPr>
      <w:suppressAutoHyphens/>
      <w:autoSpaceDN w:val="0"/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rsid w:val="00714034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0">
    <w:name w:val="Pied de Page"/>
    <w:basedOn w:val="Standard"/>
    <w:next w:val="Normal"/>
    <w:rsid w:val="00714034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Internetlink">
    <w:name w:val="Internet link"/>
    <w:basedOn w:val="Policepardfaut"/>
    <w:rsid w:val="00714034"/>
    <w:rPr>
      <w:color w:val="5770BE"/>
      <w:u w:val="single"/>
    </w:rPr>
  </w:style>
  <w:style w:type="character" w:customStyle="1" w:styleId="apple-converted-space">
    <w:name w:val="apple-converted-space"/>
    <w:basedOn w:val="Policepardfaut"/>
    <w:rsid w:val="00986E60"/>
  </w:style>
  <w:style w:type="character" w:styleId="Accentuation">
    <w:name w:val="Emphasis"/>
    <w:basedOn w:val="Policepardfaut"/>
    <w:uiPriority w:val="20"/>
    <w:qFormat/>
    <w:rsid w:val="00986E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25B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3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3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F4B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2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3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5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5C0C"/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1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2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F4B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tyle 2"/>
    <w:basedOn w:val="Normal"/>
    <w:next w:val="Normal"/>
    <w:link w:val="SansinterligneCar"/>
    <w:autoRedefine/>
    <w:uiPriority w:val="1"/>
    <w:qFormat/>
    <w:rsid w:val="00E415E5"/>
    <w:pPr>
      <w:jc w:val="both"/>
    </w:pPr>
    <w:rPr>
      <w:rFonts w:eastAsiaTheme="minorHAnsi"/>
      <w:b/>
      <w:noProof/>
      <w:color w:val="C45911" w:themeColor="accent2" w:themeShade="BF"/>
      <w:sz w:val="22"/>
    </w:rPr>
  </w:style>
  <w:style w:type="character" w:customStyle="1" w:styleId="SansinterligneCar">
    <w:name w:val="Sans interligne Car"/>
    <w:aliases w:val="style 2 Car"/>
    <w:basedOn w:val="Policepardfaut"/>
    <w:link w:val="Sansinterligne"/>
    <w:uiPriority w:val="1"/>
    <w:rsid w:val="00E415E5"/>
    <w:rPr>
      <w:b/>
      <w:noProof/>
      <w:color w:val="C45911" w:themeColor="accent2" w:themeShade="BF"/>
      <w:sz w:val="22"/>
    </w:rPr>
  </w:style>
  <w:style w:type="paragraph" w:styleId="Paragraphedeliste">
    <w:name w:val="List Paragraph"/>
    <w:basedOn w:val="Normal"/>
    <w:uiPriority w:val="34"/>
    <w:qFormat/>
    <w:rsid w:val="007140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nhideWhenUsed/>
    <w:rsid w:val="0071403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140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14034"/>
  </w:style>
  <w:style w:type="paragraph" w:customStyle="1" w:styleId="Standard">
    <w:name w:val="Standard"/>
    <w:rsid w:val="00714034"/>
    <w:pPr>
      <w:suppressAutoHyphens/>
      <w:autoSpaceDN w:val="0"/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rsid w:val="00714034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0">
    <w:name w:val="Pied de Page"/>
    <w:basedOn w:val="Standard"/>
    <w:next w:val="Normal"/>
    <w:rsid w:val="00714034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Internetlink">
    <w:name w:val="Internet link"/>
    <w:basedOn w:val="Policepardfaut"/>
    <w:rsid w:val="00714034"/>
    <w:rPr>
      <w:color w:val="5770BE"/>
      <w:u w:val="single"/>
    </w:rPr>
  </w:style>
  <w:style w:type="character" w:customStyle="1" w:styleId="apple-converted-space">
    <w:name w:val="apple-converted-space"/>
    <w:basedOn w:val="Policepardfaut"/>
    <w:rsid w:val="00986E60"/>
  </w:style>
  <w:style w:type="character" w:styleId="Accentuation">
    <w:name w:val="Emphasis"/>
    <w:basedOn w:val="Policepardfaut"/>
    <w:uiPriority w:val="20"/>
    <w:qFormat/>
    <w:rsid w:val="00986E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25B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3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3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F4B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2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3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5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5C0C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06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2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refetidf/" TargetMode="External"/><Relationship Id="rId17" Type="http://schemas.openxmlformats.org/officeDocument/2006/relationships/hyperlink" Target="https://www.facebook.com/Pr%C3%A9fecture-de-la-r%C3%A9gion-d%C3%8Ele-de-France-pr%C3%A9fecture-de-Paris-106495264671726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fectures-regions.gouv.fr/ile-de-fran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l-&#233;tat-en-&#238;le-de-france/" TargetMode="External"/><Relationship Id="rId10" Type="http://schemas.openxmlformats.org/officeDocument/2006/relationships/hyperlink" Target="mailto:pref-presse@paris.gouv.f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twitter.com/prefet75_I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8136-A40C-40E8-98EE-466E669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BOSSARD Julie</dc:creator>
  <cp:lastModifiedBy>XARDEL Charles</cp:lastModifiedBy>
  <cp:revision>8</cp:revision>
  <cp:lastPrinted>2022-12-29T14:49:00Z</cp:lastPrinted>
  <dcterms:created xsi:type="dcterms:W3CDTF">2022-12-28T15:56:00Z</dcterms:created>
  <dcterms:modified xsi:type="dcterms:W3CDTF">2023-01-02T14:58:00Z</dcterms:modified>
</cp:coreProperties>
</file>